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E8" w:rsidRDefault="00CF1B08" w:rsidP="005B5D81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Краснобаранскя ООШ\Desktop\обложки 2021-2022\к.т.п. русский язык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к.т.п. русский язык 8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B08" w:rsidRDefault="00CF1B08" w:rsidP="005B5D81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CF1B08" w:rsidRDefault="00CF1B08" w:rsidP="005B5D81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CF1B08" w:rsidRDefault="00CF1B08" w:rsidP="005B5D81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CF1B08" w:rsidRDefault="00CF1B08" w:rsidP="005B5D81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5B5D81" w:rsidRDefault="005B5D81" w:rsidP="005B5D81">
      <w:pPr>
        <w:spacing w:after="0" w:line="252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lastRenderedPageBreak/>
        <w:t>Календарн</w:t>
      </w:r>
      <w:proofErr w:type="gramStart"/>
      <w:r>
        <w:rPr>
          <w:rFonts w:ascii="Times New Roman" w:eastAsia="Times New Roman" w:hAnsi="Times New Roman" w:cs="Times New Roman"/>
          <w:sz w:val="24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тематическое планирование   разработано в соответствии с рабочей программой учебного предмета «Русский язык» 5-9 классы, на основании учебного плана МБОУ «</w:t>
      </w:r>
      <w:proofErr w:type="spellStart"/>
      <w:r>
        <w:rPr>
          <w:rFonts w:ascii="Times New Roman" w:eastAsia="Times New Roman" w:hAnsi="Times New Roman" w:cs="Times New Roman"/>
          <w:sz w:val="24"/>
        </w:rPr>
        <w:t>Кранобаранская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ООШ» на 2021-2022 учебный год. На изучение русского языка  8  </w:t>
      </w:r>
      <w:proofErr w:type="gramStart"/>
      <w:r>
        <w:rPr>
          <w:rFonts w:ascii="Times New Roman" w:eastAsia="Times New Roman" w:hAnsi="Times New Roman" w:cs="Times New Roman"/>
          <w:sz w:val="24"/>
        </w:rPr>
        <w:t>классе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отводится 3 часа в неделю. Обучение  ведется по учебнику «Русский язык 8 класс»  </w:t>
      </w:r>
      <w:proofErr w:type="spellStart"/>
      <w:r>
        <w:rPr>
          <w:rFonts w:ascii="Times New Roman" w:eastAsia="Times New Roman" w:hAnsi="Times New Roman" w:cs="Times New Roman"/>
          <w:sz w:val="24"/>
        </w:rPr>
        <w:t>Л.А.Тростенцова</w:t>
      </w:r>
      <w:proofErr w:type="spellEnd"/>
      <w:r>
        <w:rPr>
          <w:rFonts w:ascii="Times New Roman" w:eastAsia="Times New Roman" w:hAnsi="Times New Roman" w:cs="Times New Roman"/>
          <w:sz w:val="24"/>
        </w:rPr>
        <w:t>,</w:t>
      </w:r>
      <w:r w:rsidRPr="005B5D81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Т.А.Ладыженская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А.Д.Дейкина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5B5D81" w:rsidRDefault="005B5D81" w:rsidP="00C869D9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869D9" w:rsidRDefault="00C869D9" w:rsidP="00C869D9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Календарно-тематическое планирование </w:t>
      </w:r>
    </w:p>
    <w:p w:rsidR="00C869D9" w:rsidRDefault="00C869D9" w:rsidP="00C869D9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4"/>
        <w:gridCol w:w="72"/>
        <w:gridCol w:w="4584"/>
        <w:gridCol w:w="784"/>
        <w:gridCol w:w="712"/>
        <w:gridCol w:w="293"/>
        <w:gridCol w:w="269"/>
        <w:gridCol w:w="248"/>
        <w:gridCol w:w="193"/>
        <w:gridCol w:w="527"/>
        <w:gridCol w:w="474"/>
        <w:gridCol w:w="352"/>
        <w:gridCol w:w="381"/>
      </w:tblGrid>
      <w:tr w:rsidR="00C869D9" w:rsidTr="000C51D4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</w:p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spellEnd"/>
            <w:proofErr w:type="gramEnd"/>
          </w:p>
        </w:tc>
        <w:tc>
          <w:tcPr>
            <w:tcW w:w="71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4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</w:t>
            </w:r>
          </w:p>
        </w:tc>
        <w:tc>
          <w:tcPr>
            <w:tcW w:w="446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Примечание</w:t>
            </w:r>
          </w:p>
        </w:tc>
      </w:tr>
      <w:tr w:rsidR="00C869D9" w:rsidTr="000C51D4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6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план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факт.</w:t>
            </w:r>
          </w:p>
        </w:tc>
        <w:tc>
          <w:tcPr>
            <w:tcW w:w="446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</w:p>
        </w:tc>
      </w:tr>
      <w:tr w:rsidR="00C869D9" w:rsidTr="000C51D4">
        <w:tc>
          <w:tcPr>
            <w:tcW w:w="175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Введение</w:t>
            </w: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Русский язык в современном мире. </w:t>
            </w:r>
          </w:p>
          <w:p w:rsidR="00C869D9" w:rsidRDefault="00C869D9" w:rsidP="000C51D4">
            <w:pPr>
              <w:spacing w:after="0" w:line="240" w:lineRule="auto"/>
              <w:ind w:left="27" w:hanging="27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75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в 5-7 классах</w:t>
            </w: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before="120" w:after="0" w:line="240" w:lineRule="auto"/>
              <w:ind w:firstLine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Пунктуация и орфография. Знаки препинания, знаки завершения, разделения, выделения. Знаки препинания в сложном предложении.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суффиксах прилагательных, причастий и наречий.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Слитное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раздельное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 различными частями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Нормативный, коммуникативный, этический аспекты культуры речи.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Основные критерии культуры речи.</w:t>
            </w:r>
          </w:p>
          <w:p w:rsidR="00C869D9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Языковая норма, ее функции. Основные виды норм русского литературного языка (орфоэпические, грамматические, стилистические, орфографические, пунктуационные).  Вариативность нормы. </w:t>
            </w:r>
          </w:p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Повествование. Подготовка к написанию сжатого изложения.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Р.Р.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Повествование.  Написание сжатого изложения.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Входная контрольная работа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75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Синтаксис и пунктуация. Культура речи.</w:t>
            </w:r>
          </w:p>
        </w:tc>
      </w:tr>
      <w:tr w:rsidR="00C869D9" w:rsidTr="000C51D4"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контрольной работы. </w:t>
            </w:r>
          </w:p>
          <w:p w:rsidR="00C869D9" w:rsidRDefault="00C869D9" w:rsidP="000C51D4">
            <w:pPr>
              <w:spacing w:after="0" w:line="240" w:lineRule="auto"/>
              <w:ind w:left="27" w:firstLine="2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Единицы синтаксиса русского языка. </w:t>
            </w:r>
          </w:p>
          <w:p w:rsidR="00C869D9" w:rsidRDefault="00C869D9" w:rsidP="000C51D4">
            <w:pPr>
              <w:spacing w:after="0" w:line="240" w:lineRule="auto"/>
              <w:ind w:left="27" w:firstLine="26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Текст как единица синтаксиса. Понятие текста, основные признаки текста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членимость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смысловая цельность, связность, завершённость).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Внутритекстовые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средства связи.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  <w:p w:rsidR="00C869D9" w:rsidRDefault="00C869D9" w:rsidP="000C51D4">
            <w:pPr>
              <w:spacing w:after="0" w:line="240" w:lineRule="auto"/>
            </w:pP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Словосочетание как единица синтаксиса.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словосочетаний.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Синтаксические связи в словосочетаниях.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Синтаксический разбор словосочетаний.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Анализ контрольной работы.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75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Простые двусоставные предложения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</w:rPr>
              <w:t>.</w:t>
            </w:r>
          </w:p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 xml:space="preserve">  Простое предложение</w:t>
            </w: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Предложение как единица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синтаксиса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ипы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предложений по цели высказывания и эмоциональной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окраске.Грамматическая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(предикативная) основа предложения.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Порядок слов в предложении. Интонация.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Логическое ударение.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Двусоставные предложения.</w:t>
            </w:r>
          </w:p>
          <w:p w:rsidR="00C869D9" w:rsidRDefault="00C869D9" w:rsidP="000C51D4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Подготовка к сочинению на тему:</w:t>
            </w:r>
          </w:p>
          <w:p w:rsidR="00C869D9" w:rsidRDefault="00C869D9" w:rsidP="000C51D4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Описание памятника культуры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>».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Написание   сочинения на тему:</w:t>
            </w:r>
          </w:p>
          <w:p w:rsidR="00C869D9" w:rsidRDefault="00C869D9" w:rsidP="000C51D4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«Описание памятника культуры».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75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ДВУСОСТАВНЫЕ ПРЕДЛОЖЕНИЯ  </w:t>
            </w:r>
          </w:p>
        </w:tc>
      </w:tr>
      <w:tr w:rsidR="00C869D9" w:rsidTr="000C51D4">
        <w:trPr>
          <w:trHeight w:val="1"/>
        </w:trPr>
        <w:tc>
          <w:tcPr>
            <w:tcW w:w="175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Главные члены предложения</w:t>
            </w: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Главные и второстепенные члены, способы их выражения.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Подлежащее.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Типы сказуемого. Простое глагольное сказуемое.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Составное глагольное сказуемое.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Составное именное сказуемое.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Тире между подлежащим и сказуемым.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Тире между подлежащим и сказуемым.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Систематизация и обобщение знаний по теме «Главные члены предложения».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 по теме «Главные члены предложения».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trHeight w:val="1"/>
        </w:trPr>
        <w:tc>
          <w:tcPr>
            <w:tcW w:w="175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Второстепенные члены предложения</w:t>
            </w: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Анализ работ.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Второстепенные члены предложения.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Роль второстепенных членов  в предложении.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Определение.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Согласованные и несогласованные определения. Однородные и неоднородные определения.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Приложение. Значение приложений.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Знаки препинания при нём.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left="35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Дополнение.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Прямое и косвенное дополнение.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Обстоятельство.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Основные виды обстоятельств.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Синтаксический разбор двусоставного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Характеристика человека.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Написание характеристики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Повторение по теме «Главные и второстепенные члены предложения»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 по теме «Главные и второстепенные члены предложения».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Анализ контрольной работы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ОДНОСОСТАВНЫЕ ПРЕДЛОЖЕНИЯ</w:t>
            </w: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firstLine="5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Односоставные предложения.  Основные группы односоставных предложений.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Полные и неполные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еполные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предложения.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Неполные предложения в диалоге и в сложном предложении.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Односоставные предложения с главным членом – подлежащим.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Назывные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 предложения с главным членом – сказуемым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Определённо-личные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Неопределённо-личные предложения.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Обобщенно-личные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. Инструкция.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Безличные предложения.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Употребление в речи безличных предложений.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. Рассуждение.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Синтаксический разбор односоставного предложения.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Синонимия односоставных и двусоставных предложений, 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роль. </w:t>
            </w:r>
          </w:p>
          <w:p w:rsidR="00C869D9" w:rsidRDefault="00C869D9" w:rsidP="000C51D4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по теме «Односоставные предложения».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Простое осложнённое предложение</w:t>
            </w: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Понятие об осложнённом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Предложения осложнённой и неосложнённой структуры.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Однородные члены предложения</w:t>
            </w: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Понятие об однородных членах. Нормы употребления однородных членов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составе простого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днородные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члены, связанные только перечислительной интонацией, и пунктуация при них.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58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Однородные и неоднородные определения. Однородные и неоднородные определения в художественном тексте.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Пунктуация при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однородные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членах, связанных разделительными и противительными   союзами.</w:t>
            </w:r>
          </w:p>
          <w:p w:rsidR="00C869D9" w:rsidRDefault="00C869D9" w:rsidP="000C51D4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Обобщающие слова при однородных членах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обобщающих словах.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Синтаксический разбор предложения с однородными членами. Пунктуационный разбор предложения с однородными членами.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по теме «Однородные члены предложения»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Обособленные члены предложения</w:t>
            </w:r>
          </w:p>
        </w:tc>
      </w:tr>
      <w:tr w:rsidR="00C869D9" w:rsidTr="000C51D4">
        <w:trPr>
          <w:gridAfter w:val="1"/>
          <w:wAfter w:w="1255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left="-85" w:firstLine="5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Предложения с обособленными членами. Понятие об обособленных членах предложения.</w:t>
            </w:r>
          </w:p>
          <w:p w:rsidR="00C869D9" w:rsidRDefault="00C869D9" w:rsidP="000C51D4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Обособленные определения.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Согласованные и несогласованные определения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Выделительные знаки препинания при обособленном определении.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Рассуждение на дискуссионную тему.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Сочинение-рассуждение на дискуссионную тему.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Обособленные приложения.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Выделительные знаки препинания при обособленных приложениях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Распространенные определения и приложения.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73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Запятая перед союзом как.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Обособленные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обстоятельства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ыделительные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знаки препинания при обособленных обстоятельствах.</w:t>
            </w:r>
          </w:p>
          <w:p w:rsidR="00C869D9" w:rsidRDefault="00C869D9" w:rsidP="000C51D4">
            <w:pPr>
              <w:spacing w:after="0" w:line="240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Обособленные обстоятельства, выраженные существительными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предлогами.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76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left="-85" w:firstLine="5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Предложения с уточняющими обособленными членами. Обособление уточняющих членов предложения.</w:t>
            </w:r>
          </w:p>
          <w:p w:rsidR="00C869D9" w:rsidRDefault="00C869D9" w:rsidP="000C51D4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869D9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Синтаксический разбор предложения с обособленными членами.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Пунктуационный разбор предложения с обособленными членами.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48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по теме «Обособленные члены предложения»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по теме «Обособленные члены предложения».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48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СЛОВА, ГРАММАТИЧЕСКИЕ НЕ СВЯЗАННЫЕ С ЧЛЕНАМИ ПРЕДЛОЖЕНИЯ</w:t>
            </w:r>
          </w:p>
        </w:tc>
      </w:tr>
      <w:tr w:rsidR="00C869D9" w:rsidTr="000C51D4">
        <w:trPr>
          <w:gridAfter w:val="1"/>
          <w:wAfter w:w="1255" w:type="dxa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Обращение </w:t>
            </w:r>
          </w:p>
        </w:tc>
      </w:tr>
      <w:tr w:rsidR="00C869D9" w:rsidTr="000C51D4">
        <w:trPr>
          <w:gridAfter w:val="1"/>
          <w:wAfter w:w="1255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Обращение. Назначение обращения. Распространённые обращения.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Выделительные знаки препинания при обращении. Употребление обращений.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Вводные и вставные конструкции</w:t>
            </w: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Предложения с вводными словами и словосочетаниями. </w:t>
            </w:r>
          </w:p>
          <w:p w:rsidR="00C869D9" w:rsidRDefault="00C869D9" w:rsidP="000C51D4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Вставные конструкции. Выделительные знаки препинания при них.</w:t>
            </w:r>
          </w:p>
          <w:p w:rsidR="00C869D9" w:rsidRDefault="00C869D9" w:rsidP="000C51D4">
            <w:pPr>
              <w:spacing w:after="0" w:line="240" w:lineRule="auto"/>
              <w:ind w:left="5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Группы вводных слов и вводных сочетаний слов по значению.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Вставные слова, словосочетания и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Междометия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Омонимия вводных слов и частей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по теме «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Вводные и вставные конструкции</w:t>
            </w:r>
            <w:r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контрольной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Чужая речь</w:t>
            </w: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Понятие о чужой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передачи чужой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92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Прямая речь. Знаки препинания в предложениях с прямой речью.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Предложения с косвенной речью. Знаки препинания в предложениях с косвенной  речью.</w:t>
            </w:r>
          </w:p>
          <w:p w:rsidR="00C869D9" w:rsidRDefault="00C869D9" w:rsidP="000C51D4">
            <w:pPr>
              <w:spacing w:after="0" w:line="240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Замена прямой речи  и предложений с вводными словами косвенной.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Нормы построения предложений с прямой и косвенной речью (цитирование в предложении с косвенной речью и др.).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Подготовка к сжатому изложению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Написание  сжатого изложения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firstLine="5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Диалог и знаки препинания при нём.</w:t>
            </w:r>
          </w:p>
          <w:p w:rsidR="00C869D9" w:rsidRDefault="00C869D9" w:rsidP="000C5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Оформление диалога на письме.</w:t>
            </w:r>
          </w:p>
          <w:p w:rsidR="00C869D9" w:rsidRDefault="00C869D9" w:rsidP="000C51D4">
            <w:pPr>
              <w:spacing w:after="0" w:line="240" w:lineRule="auto"/>
              <w:ind w:firstLine="5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Диалоги разного характера (этикетный, диалог-расспрос, диалог-побуждение, диалог – обмен мнениями, диалог смешанного типа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Цитаты и знаки препинания при них. Способы цитирования.</w:t>
            </w:r>
          </w:p>
          <w:p w:rsidR="00C869D9" w:rsidRDefault="00C869D9" w:rsidP="000C51D4">
            <w:pPr>
              <w:spacing w:after="0" w:line="240" w:lineRule="auto"/>
              <w:ind w:firstLine="5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Синтаксический и пунктуационный разборы предложений с чужой речью.</w:t>
            </w:r>
          </w:p>
          <w:p w:rsidR="00C869D9" w:rsidRDefault="00C869D9" w:rsidP="000C51D4">
            <w:pPr>
              <w:spacing w:after="0" w:line="240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Применение знаний по синтаксису в практике правописания. Сочетание знаков препинания. Одиночные и парные знаки препинания. Соблюдение основных пунктуационных норм. </w:t>
            </w:r>
          </w:p>
          <w:p w:rsidR="00C869D9" w:rsidRDefault="00C869D9" w:rsidP="000C51D4">
            <w:pPr>
              <w:spacing w:after="0" w:line="240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ind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Речевой этикет. Овладение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лингво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-культурными нормами речевого поведения в различных ситуациях формального и неформального общения.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Невербальные средства общения. Межкультурная коммуникация.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162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Повторение  и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в 8 классе</w:t>
            </w: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Словосочетание и предложение. Повторение темы «Односоставные предложения».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темы «Однородные члены предложения».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Запятая при обособленных членах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Знаки препинания в предложениях с обращениями, вводными словами и междометиями.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 аттестационная  работа за курс 8 класса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69D9" w:rsidTr="000C51D4">
        <w:trPr>
          <w:gridAfter w:val="1"/>
          <w:wAfter w:w="1255" w:type="dxa"/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7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Pr="000A4901" w:rsidRDefault="00C869D9" w:rsidP="000C5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промежуточной аттестационной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-викторина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Интересный русский язык</w:t>
            </w:r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69D9" w:rsidRDefault="00C869D9" w:rsidP="000C51D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C869D9" w:rsidRDefault="00C869D9" w:rsidP="00C869D9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017F3" w:rsidRDefault="003017F3"/>
    <w:sectPr w:rsidR="00301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19"/>
    <w:rsid w:val="000A4901"/>
    <w:rsid w:val="003017F3"/>
    <w:rsid w:val="005B5D81"/>
    <w:rsid w:val="00617BE8"/>
    <w:rsid w:val="00821D05"/>
    <w:rsid w:val="008E534A"/>
    <w:rsid w:val="00BE2042"/>
    <w:rsid w:val="00C869D9"/>
    <w:rsid w:val="00CF1B08"/>
    <w:rsid w:val="00D7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7B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17BE8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17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A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490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7B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17BE8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17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A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49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16</cp:revision>
  <cp:lastPrinted>2021-10-03T15:59:00Z</cp:lastPrinted>
  <dcterms:created xsi:type="dcterms:W3CDTF">2021-08-25T09:02:00Z</dcterms:created>
  <dcterms:modified xsi:type="dcterms:W3CDTF">2021-10-07T09:52:00Z</dcterms:modified>
</cp:coreProperties>
</file>